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9024" w14:textId="04897607" w:rsidR="4BB4A024" w:rsidRDefault="00971633" w:rsidP="007929AA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  <w:r w:rsidR="4BB4A024" w:rsidRPr="0080E788">
        <w:rPr>
          <w:rFonts w:ascii="Times New Roman" w:eastAsia="Times New Roman" w:hAnsi="Times New Roman" w:cs="Times New Roman"/>
        </w:rPr>
        <w:t xml:space="preserve"> </w:t>
      </w:r>
      <w:r w:rsidR="006C116B">
        <w:rPr>
          <w:rFonts w:ascii="Times New Roman" w:eastAsia="Times New Roman" w:hAnsi="Times New Roman" w:cs="Times New Roman"/>
        </w:rPr>
        <w:t>May</w:t>
      </w:r>
      <w:r w:rsidR="4BB4A024" w:rsidRPr="0080E788">
        <w:rPr>
          <w:rFonts w:ascii="Times New Roman" w:eastAsia="Times New Roman" w:hAnsi="Times New Roman" w:cs="Times New Roman"/>
        </w:rPr>
        <w:t>, 2025</w:t>
      </w:r>
    </w:p>
    <w:p w14:paraId="69F8E8EC" w14:textId="0FF9DA3A" w:rsidR="62763143" w:rsidRDefault="005D3EAE" w:rsidP="007929AA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AIR TO ROAD: WYMAP GROUP BRIDGES</w:t>
      </w:r>
      <w:r w:rsidR="00B47A12">
        <w:rPr>
          <w:rFonts w:ascii="Times New Roman" w:eastAsia="Times New Roman" w:hAnsi="Times New Roman" w:cs="Times New Roman"/>
          <w:b/>
          <w:bCs/>
        </w:rPr>
        <w:t xml:space="preserve"> THE</w:t>
      </w:r>
      <w:r>
        <w:rPr>
          <w:rFonts w:ascii="Times New Roman" w:eastAsia="Times New Roman" w:hAnsi="Times New Roman" w:cs="Times New Roman"/>
          <w:b/>
          <w:bCs/>
        </w:rPr>
        <w:t xml:space="preserve"> GAP WITH ISUZU FVY</w:t>
      </w:r>
    </w:p>
    <w:p w14:paraId="354AE0F5" w14:textId="77777777" w:rsidR="00EA2268" w:rsidRDefault="0004527C" w:rsidP="007929AA">
      <w:pPr>
        <w:pStyle w:val="NormalWeb"/>
        <w:spacing w:before="0" w:beforeAutospacing="0" w:after="120" w:afterAutospacing="0" w:line="360" w:lineRule="auto"/>
      </w:pPr>
      <w:r>
        <w:t xml:space="preserve">In a country as vast and diverse as Australia, seamless transport integration is essential for a resilient supply chain. </w:t>
      </w:r>
    </w:p>
    <w:p w14:paraId="28D125EA" w14:textId="305B2FF0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>While airfreight makes up a small portion of total freight volume, it's the preferred mode for moving high-value, time-sensitive cargo such as pharmaceuticals, perishables, and electronics. On average, airfreighted goods are valued at $115,000 per tonne, compared to just $1,000 per tonne by sea.</w:t>
      </w:r>
    </w:p>
    <w:p w14:paraId="7AA853E7" w14:textId="1936A1E6" w:rsidR="0004527C" w:rsidRDefault="0004527C" w:rsidP="273C0B08">
      <w:pPr>
        <w:pStyle w:val="NormalWeb"/>
        <w:spacing w:before="0" w:beforeAutospacing="0" w:after="120" w:afterAutospacing="0" w:line="360" w:lineRule="auto"/>
      </w:pPr>
      <w:r>
        <w:t>Wymap Group is a key player in this space, specialising in</w:t>
      </w:r>
      <w:r w:rsidR="16E180CC">
        <w:t xml:space="preserve"> aviation</w:t>
      </w:r>
      <w:r>
        <w:t xml:space="preserve"> logistics that link airside operations with road transport. Since 1981, Wymap has grown from a small operation into a business with more than 800 employees and 1</w:t>
      </w:r>
      <w:r w:rsidR="22571D66">
        <w:t xml:space="preserve">70 assets </w:t>
      </w:r>
      <w:r>
        <w:t>servicing every federally controlled airport in Australia and New Zealand.</w:t>
      </w:r>
    </w:p>
    <w:p w14:paraId="7AA2C6B4" w14:textId="739D576C" w:rsidR="00BB0B5B" w:rsidRDefault="00BB0B5B" w:rsidP="00BB0B5B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>“We remain one hundred per</w:t>
      </w:r>
      <w:r>
        <w:rPr>
          <w:rFonts w:ascii="Times New Roman" w:eastAsia="Times New Roman" w:hAnsi="Times New Roman" w:cs="Times New Roman"/>
        </w:rPr>
        <w:t xml:space="preserve"> </w:t>
      </w:r>
      <w:r w:rsidRPr="0080E788">
        <w:rPr>
          <w:rFonts w:ascii="Times New Roman" w:eastAsia="Times New Roman" w:hAnsi="Times New Roman" w:cs="Times New Roman"/>
        </w:rPr>
        <w:t>cent Australian</w:t>
      </w:r>
      <w:r>
        <w:rPr>
          <w:rFonts w:ascii="Times New Roman" w:eastAsia="Times New Roman" w:hAnsi="Times New Roman" w:cs="Times New Roman"/>
        </w:rPr>
        <w:t>-</w:t>
      </w:r>
      <w:r w:rsidRPr="0080E788">
        <w:rPr>
          <w:rFonts w:ascii="Times New Roman" w:eastAsia="Times New Roman" w:hAnsi="Times New Roman" w:cs="Times New Roman"/>
        </w:rPr>
        <w:t>owned and operated</w:t>
      </w:r>
      <w:r>
        <w:rPr>
          <w:rFonts w:ascii="Times New Roman" w:eastAsia="Times New Roman" w:hAnsi="Times New Roman" w:cs="Times New Roman"/>
        </w:rPr>
        <w:t xml:space="preserve">, </w:t>
      </w:r>
      <w:r w:rsidRPr="0080E788">
        <w:rPr>
          <w:rFonts w:ascii="Times New Roman" w:eastAsia="Times New Roman" w:hAnsi="Times New Roman" w:cs="Times New Roman"/>
        </w:rPr>
        <w:t>which allows us to work independently with not just the airports but also airlines and cargo specialists</w:t>
      </w:r>
      <w:r>
        <w:rPr>
          <w:rFonts w:ascii="Times New Roman" w:eastAsia="Times New Roman" w:hAnsi="Times New Roman" w:cs="Times New Roman"/>
        </w:rPr>
        <w:t>,”</w:t>
      </w:r>
      <w:r w:rsidR="00527F79">
        <w:rPr>
          <w:rFonts w:ascii="Times New Roman" w:eastAsia="Times New Roman" w:hAnsi="Times New Roman" w:cs="Times New Roman"/>
        </w:rPr>
        <w:t xml:space="preserve"> said Peter Howie, </w:t>
      </w:r>
      <w:r w:rsidR="004D799F">
        <w:rPr>
          <w:rFonts w:ascii="Times New Roman" w:eastAsia="Times New Roman" w:hAnsi="Times New Roman" w:cs="Times New Roman"/>
        </w:rPr>
        <w:t xml:space="preserve">Wymap </w:t>
      </w:r>
      <w:r w:rsidR="007F31D1">
        <w:rPr>
          <w:rFonts w:ascii="Times New Roman" w:eastAsia="Times New Roman" w:hAnsi="Times New Roman" w:cs="Times New Roman"/>
        </w:rPr>
        <w:t>Group General</w:t>
      </w:r>
      <w:r w:rsidR="00527F79">
        <w:rPr>
          <w:rFonts w:ascii="Times New Roman" w:eastAsia="Times New Roman" w:hAnsi="Times New Roman" w:cs="Times New Roman"/>
        </w:rPr>
        <w:t xml:space="preserve"> Manager </w:t>
      </w:r>
      <w:r w:rsidR="00316DBD">
        <w:rPr>
          <w:rFonts w:ascii="Times New Roman" w:eastAsia="Times New Roman" w:hAnsi="Times New Roman" w:cs="Times New Roman"/>
        </w:rPr>
        <w:t>– Commercial</w:t>
      </w:r>
      <w:r w:rsidR="007F31D1">
        <w:rPr>
          <w:rFonts w:ascii="Times New Roman" w:eastAsia="Times New Roman" w:hAnsi="Times New Roman" w:cs="Times New Roman"/>
        </w:rPr>
        <w:t>.</w:t>
      </w:r>
    </w:p>
    <w:p w14:paraId="6D6416B6" w14:textId="08566A59" w:rsidR="00163431" w:rsidRDefault="00163431" w:rsidP="00BB0B5B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Forty-four</w:t>
      </w:r>
      <w:r w:rsidRPr="0080E788">
        <w:rPr>
          <w:rFonts w:ascii="Times New Roman" w:eastAsia="Times New Roman" w:hAnsi="Times New Roman" w:cs="Times New Roman"/>
        </w:rPr>
        <w:t xml:space="preserve"> years in the business means that we are a trusted entity in this crucial area of logistics</w:t>
      </w:r>
      <w:r>
        <w:rPr>
          <w:rFonts w:ascii="Times New Roman" w:eastAsia="Times New Roman" w:hAnsi="Times New Roman" w:cs="Times New Roman"/>
        </w:rPr>
        <w:t xml:space="preserve">; </w:t>
      </w:r>
      <w:r w:rsidRPr="0080E788">
        <w:rPr>
          <w:rFonts w:ascii="Times New Roman" w:eastAsia="Times New Roman" w:hAnsi="Times New Roman" w:cs="Times New Roman"/>
        </w:rPr>
        <w:t>a reliable partner in the supply chain</w:t>
      </w:r>
      <w:r w:rsidR="00977D57">
        <w:rPr>
          <w:rFonts w:ascii="Times New Roman" w:eastAsia="Times New Roman" w:hAnsi="Times New Roman" w:cs="Times New Roman"/>
        </w:rPr>
        <w:t>,</w:t>
      </w:r>
      <w:r w:rsidRPr="0080E788">
        <w:rPr>
          <w:rFonts w:ascii="Times New Roman" w:eastAsia="Times New Roman" w:hAnsi="Times New Roman" w:cs="Times New Roman"/>
        </w:rPr>
        <w:t xml:space="preserve"> whether it be local, interstate or international freight movement.”</w:t>
      </w:r>
    </w:p>
    <w:p w14:paraId="3D75BEB5" w14:textId="6C0DDDCD" w:rsidR="00163431" w:rsidRDefault="0004527C" w:rsidP="007929AA">
      <w:pPr>
        <w:pStyle w:val="NormalWeb"/>
        <w:spacing w:before="0" w:beforeAutospacing="0" w:after="120" w:afterAutospacing="0" w:line="360" w:lineRule="auto"/>
      </w:pPr>
      <w:r>
        <w:t>The company’s freight-forwarding facilities are strategically located to transfer cargo from aircraft containers directly onto trucks</w:t>
      </w:r>
      <w:r w:rsidR="00977D57">
        <w:t>—</w:t>
      </w:r>
      <w:r>
        <w:t>and vice versa</w:t>
      </w:r>
      <w:r w:rsidR="00977D57">
        <w:t>—</w:t>
      </w:r>
      <w:r>
        <w:t xml:space="preserve">enabling smooth movement between air and road. </w:t>
      </w:r>
    </w:p>
    <w:p w14:paraId="0A9306D9" w14:textId="7F6E1703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>Wymap’s vehicles are specifically built to accommodate airfreight containers and utilise Hydraroll floor systems, just like those used in aircraft.</w:t>
      </w:r>
    </w:p>
    <w:p w14:paraId="7A42AD42" w14:textId="6520C911" w:rsidR="00890C3A" w:rsidRDefault="00890C3A" w:rsidP="00890C3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>“T</w:t>
      </w:r>
      <w:r>
        <w:rPr>
          <w:rFonts w:ascii="Times New Roman" w:eastAsia="Times New Roman" w:hAnsi="Times New Roman" w:cs="Times New Roman"/>
        </w:rPr>
        <w:t>he Hydraroll</w:t>
      </w:r>
      <w:r w:rsidRPr="0080E788">
        <w:rPr>
          <w:rFonts w:ascii="Times New Roman" w:eastAsia="Times New Roman" w:hAnsi="Times New Roman" w:cs="Times New Roman"/>
        </w:rPr>
        <w:t xml:space="preserve"> system allows operators to efficiently move airfreight boxes and pallets, ensuring safe placement </w:t>
      </w:r>
      <w:r w:rsidR="001A650A">
        <w:rPr>
          <w:rFonts w:ascii="Times New Roman" w:eastAsia="Times New Roman" w:hAnsi="Times New Roman" w:cs="Times New Roman"/>
        </w:rPr>
        <w:t>while</w:t>
      </w:r>
      <w:r w:rsidRPr="0080E788">
        <w:rPr>
          <w:rFonts w:ascii="Times New Roman" w:eastAsia="Times New Roman" w:hAnsi="Times New Roman" w:cs="Times New Roman"/>
        </w:rPr>
        <w:t xml:space="preserve"> being locked into place</w:t>
      </w:r>
      <w:r w:rsidR="001A650A">
        <w:rPr>
          <w:rFonts w:ascii="Times New Roman" w:eastAsia="Times New Roman" w:hAnsi="Times New Roman" w:cs="Times New Roman"/>
        </w:rPr>
        <w:t>,”</w:t>
      </w:r>
      <w:r w:rsidR="00316DBD">
        <w:rPr>
          <w:rFonts w:ascii="Times New Roman" w:eastAsia="Times New Roman" w:hAnsi="Times New Roman" w:cs="Times New Roman"/>
        </w:rPr>
        <w:t xml:space="preserve"> explained Mr Howie.</w:t>
      </w:r>
    </w:p>
    <w:p w14:paraId="6AFDAD71" w14:textId="4AA6666C" w:rsidR="00890C3A" w:rsidRDefault="00890C3A" w:rsidP="00890C3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 xml:space="preserve">“It is a system used airside and allows straightforward </w:t>
      </w:r>
      <w:r w:rsidR="00977D57">
        <w:rPr>
          <w:rFonts w:ascii="Times New Roman" w:eastAsia="Times New Roman" w:hAnsi="Times New Roman" w:cs="Times New Roman"/>
        </w:rPr>
        <w:t>freight movemen</w:t>
      </w:r>
      <w:r w:rsidRPr="0080E788">
        <w:rPr>
          <w:rFonts w:ascii="Times New Roman" w:eastAsia="Times New Roman" w:hAnsi="Times New Roman" w:cs="Times New Roman"/>
        </w:rPr>
        <w:t>t on and off the Wymap vehicle to the freight loaders airside.</w:t>
      </w:r>
    </w:p>
    <w:p w14:paraId="01C26CC0" w14:textId="7DE49341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lastRenderedPageBreak/>
        <w:t xml:space="preserve">To expand this capability, Wymap recently added six new </w:t>
      </w:r>
      <w:r w:rsidRPr="00115906">
        <w:rPr>
          <w:rStyle w:val="Strong"/>
          <w:rFonts w:eastAsiaTheme="majorEastAsia"/>
          <w:b w:val="0"/>
          <w:bCs w:val="0"/>
        </w:rPr>
        <w:t xml:space="preserve">Isuzu </w:t>
      </w:r>
      <w:hyperlink r:id="rId8" w:history="1">
        <w:r w:rsidRPr="00144CB1">
          <w:rPr>
            <w:rStyle w:val="Hyperlink"/>
            <w:rFonts w:eastAsiaTheme="majorEastAsia"/>
          </w:rPr>
          <w:t>FVY</w:t>
        </w:r>
        <w:r w:rsidR="00115906" w:rsidRPr="00144CB1">
          <w:rPr>
            <w:rStyle w:val="Hyperlink"/>
            <w:rFonts w:eastAsiaTheme="majorEastAsia"/>
          </w:rPr>
          <w:t xml:space="preserve"> 240-</w:t>
        </w:r>
        <w:r w:rsidRPr="00144CB1">
          <w:rPr>
            <w:rStyle w:val="Hyperlink"/>
            <w:rFonts w:eastAsiaTheme="majorEastAsia"/>
          </w:rPr>
          <w:t>300 A</w:t>
        </w:r>
        <w:r w:rsidR="00115906" w:rsidRPr="00144CB1">
          <w:rPr>
            <w:rStyle w:val="Hyperlink"/>
            <w:rFonts w:eastAsiaTheme="majorEastAsia"/>
          </w:rPr>
          <w:t>uto</w:t>
        </w:r>
      </w:hyperlink>
      <w:r>
        <w:t xml:space="preserve"> trucks to its fleet—five in Sydney and one in Perth. With additional units arriving through 2025, Isuzu vehicles will soon make up more than 24</w:t>
      </w:r>
      <w:r w:rsidR="00902923">
        <w:t xml:space="preserve"> per cent</w:t>
      </w:r>
      <w:r>
        <w:t xml:space="preserve"> of the company’s fleet.</w:t>
      </w:r>
    </w:p>
    <w:p w14:paraId="08DE1C05" w14:textId="77777777" w:rsidR="00902923" w:rsidRDefault="0004527C" w:rsidP="007929AA">
      <w:pPr>
        <w:pStyle w:val="NormalWeb"/>
        <w:spacing w:before="0" w:beforeAutospacing="0" w:after="120" w:afterAutospacing="0" w:line="360" w:lineRule="auto"/>
      </w:pPr>
      <w:r>
        <w:t xml:space="preserve">The FVY </w:t>
      </w:r>
      <w:r w:rsidR="00144CB1">
        <w:t>240-</w:t>
      </w:r>
      <w:r>
        <w:t>300 A</w:t>
      </w:r>
      <w:r w:rsidR="00144CB1">
        <w:t>uto</w:t>
      </w:r>
      <w:r>
        <w:t xml:space="preserve"> offers a 24,000 kg GVM and is powered by a 7.8-litre Isuzu turbo diesel engine delivering 981 Nm of torque at 1,450 </w:t>
      </w:r>
      <w:r w:rsidR="00902923">
        <w:t>rpm</w:t>
      </w:r>
      <w:r>
        <w:t xml:space="preserve">. </w:t>
      </w:r>
    </w:p>
    <w:p w14:paraId="4DF44AA6" w14:textId="07E84C54" w:rsidR="00504CB9" w:rsidRDefault="0004527C" w:rsidP="007929AA">
      <w:pPr>
        <w:pStyle w:val="NormalWeb"/>
        <w:spacing w:before="0" w:beforeAutospacing="0" w:after="120" w:afterAutospacing="0" w:line="360" w:lineRule="auto"/>
      </w:pPr>
      <w:r>
        <w:t>It's paired with a six-speed Allison 3500 automatic transmission, designed for both low-speed precision and high-speed cruising.</w:t>
      </w:r>
      <w:r w:rsidR="002D377E">
        <w:t xml:space="preserve"> In terms of supporting high-value </w:t>
      </w:r>
      <w:r w:rsidR="001F54B3">
        <w:t xml:space="preserve">or heavy </w:t>
      </w:r>
      <w:r w:rsidR="002D377E">
        <w:t xml:space="preserve">cargo, the FVY’s </w:t>
      </w:r>
      <w:r w:rsidR="001F54B3">
        <w:t>rear Hendrickson airbag suspension floats a comfortable 18,100 kg capacity at ground level.</w:t>
      </w:r>
    </w:p>
    <w:p w14:paraId="2411E162" w14:textId="18F56316" w:rsidR="00902923" w:rsidRDefault="0004527C" w:rsidP="007929AA">
      <w:pPr>
        <w:pStyle w:val="NormalWeb"/>
        <w:spacing w:before="0" w:beforeAutospacing="0" w:after="120" w:afterAutospacing="0" w:line="360" w:lineRule="auto"/>
      </w:pPr>
      <w:r>
        <w:t>"The Isuzu FVY was an easy choice,</w:t>
      </w:r>
      <w:r w:rsidR="00902923">
        <w:t xml:space="preserve"> as</w:t>
      </w:r>
      <w:r>
        <w:t xml:space="preserve"> </w:t>
      </w:r>
      <w:r w:rsidR="00902923">
        <w:t>i</w:t>
      </w:r>
      <w:r>
        <w:t>t meets all our operational needs</w:t>
      </w:r>
      <w:r w:rsidR="001F54B3">
        <w:t>,</w:t>
      </w:r>
      <w:r>
        <w:t xml:space="preserve"> and </w:t>
      </w:r>
      <w:r w:rsidR="00902923">
        <w:t>the brand provides first-class</w:t>
      </w:r>
      <w:r>
        <w:t xml:space="preserve"> support</w:t>
      </w:r>
      <w:r w:rsidR="00902923">
        <w:t xml:space="preserve"> </w:t>
      </w:r>
      <w:r>
        <w:t>from fleet coordination to dealership service</w:t>
      </w:r>
      <w:r w:rsidR="00902923">
        <w:t>, "</w:t>
      </w:r>
      <w:r w:rsidR="00316DBD">
        <w:t>said Mr Howie.</w:t>
      </w:r>
    </w:p>
    <w:p w14:paraId="771A2A5C" w14:textId="3DD31F9C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 xml:space="preserve">With rigorous schedules and changing demands, Wymap values vehicles that are reliable, safe, and easy to operate. Isuzu’s </w:t>
      </w:r>
      <w:hyperlink r:id="rId9" w:history="1">
        <w:r w:rsidR="00977D57">
          <w:rPr>
            <w:rStyle w:val="Hyperlink"/>
          </w:rPr>
          <w:t>six-year factory warranty</w:t>
        </w:r>
      </w:hyperlink>
      <w:r w:rsidR="00407D4D">
        <w:t>, technical support,</w:t>
      </w:r>
      <w:r>
        <w:t xml:space="preserve"> and comprehensive parts network only add to the appeal.</w:t>
      </w:r>
    </w:p>
    <w:p w14:paraId="41D7F1A0" w14:textId="77777777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>Drivers, too, are on board.</w:t>
      </w:r>
    </w:p>
    <w:p w14:paraId="46545711" w14:textId="2EEDD913" w:rsidR="00532C47" w:rsidRPr="00532C47" w:rsidRDefault="00532C47" w:rsidP="00532C47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>“In our business</w:t>
      </w:r>
      <w:r>
        <w:rPr>
          <w:rFonts w:ascii="Times New Roman" w:eastAsia="Times New Roman" w:hAnsi="Times New Roman" w:cs="Times New Roman"/>
        </w:rPr>
        <w:t>,</w:t>
      </w:r>
      <w:r w:rsidRPr="0080E788">
        <w:rPr>
          <w:rFonts w:ascii="Times New Roman" w:eastAsia="Times New Roman" w:hAnsi="Times New Roman" w:cs="Times New Roman"/>
        </w:rPr>
        <w:t xml:space="preserve"> we must have a vehicle that does the job, </w:t>
      </w:r>
      <w:r w:rsidR="00BA409F">
        <w:rPr>
          <w:rFonts w:ascii="Times New Roman" w:eastAsia="Times New Roman" w:hAnsi="Times New Roman" w:cs="Times New Roman"/>
        </w:rPr>
        <w:t>include</w:t>
      </w:r>
      <w:r w:rsidRPr="0080E788">
        <w:rPr>
          <w:rFonts w:ascii="Times New Roman" w:eastAsia="Times New Roman" w:hAnsi="Times New Roman" w:cs="Times New Roman"/>
        </w:rPr>
        <w:t xml:space="preserve">s all the safety elements, and is reliable </w:t>
      </w:r>
      <w:r>
        <w:rPr>
          <w:rFonts w:ascii="Times New Roman" w:eastAsia="Times New Roman" w:hAnsi="Times New Roman" w:cs="Times New Roman"/>
        </w:rPr>
        <w:t>to meet</w:t>
      </w:r>
      <w:r w:rsidRPr="0080E788">
        <w:rPr>
          <w:rFonts w:ascii="Times New Roman" w:eastAsia="Times New Roman" w:hAnsi="Times New Roman" w:cs="Times New Roman"/>
        </w:rPr>
        <w:t xml:space="preserve"> fluid schedules.</w:t>
      </w:r>
    </w:p>
    <w:p w14:paraId="43C75372" w14:textId="57F7A933" w:rsidR="000F09C9" w:rsidRDefault="0004527C" w:rsidP="007929AA">
      <w:pPr>
        <w:pStyle w:val="NormalWeb"/>
        <w:spacing w:before="0" w:beforeAutospacing="0" w:after="120" w:afterAutospacing="0" w:line="360" w:lineRule="auto"/>
      </w:pPr>
      <w:r>
        <w:t>"Feedback has been very positive</w:t>
      </w:r>
      <w:r w:rsidR="000F09C9" w:rsidRPr="000F09C9">
        <w:t xml:space="preserve"> </w:t>
      </w:r>
      <w:r w:rsidR="000F09C9">
        <w:t xml:space="preserve">on </w:t>
      </w:r>
      <w:r w:rsidR="000F09C9" w:rsidRPr="0080E788">
        <w:t>everything from comfort through to ease of driving</w:t>
      </w:r>
      <w:r>
        <w:t>,"</w:t>
      </w:r>
      <w:r w:rsidR="00316DBD">
        <w:t xml:space="preserve"> Mr Howie noted.</w:t>
      </w:r>
    </w:p>
    <w:p w14:paraId="145D57AD" w14:textId="61C2664C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 xml:space="preserve">"We run a mix of freight vehicles, and Isuzu’s consistency helps streamline </w:t>
      </w:r>
      <w:r w:rsidR="00BA409F">
        <w:t xml:space="preserve">our driver </w:t>
      </w:r>
      <w:r>
        <w:t>training and transitions."</w:t>
      </w:r>
    </w:p>
    <w:p w14:paraId="5BF94570" w14:textId="4B929E3B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>Safety</w:t>
      </w:r>
      <w:r w:rsidR="000F09C9">
        <w:t xml:space="preserve"> is paramount</w:t>
      </w:r>
      <w:r>
        <w:t>, both on public roads and airside. The FVY’s built-in passive and active safety features, including low</w:t>
      </w:r>
      <w:r w:rsidR="00B47A12">
        <w:t xml:space="preserve"> </w:t>
      </w:r>
      <w:r>
        <w:t xml:space="preserve">light </w:t>
      </w:r>
      <w:r w:rsidR="00F36D91">
        <w:t xml:space="preserve">capable </w:t>
      </w:r>
      <w:r>
        <w:t>reverse cameras, are a welcome addition in complex airport environments</w:t>
      </w:r>
      <w:r w:rsidR="00A96DE1">
        <w:t xml:space="preserve"> where multiple vehicles, aircraft, and personnel operate simultaneously.</w:t>
      </w:r>
    </w:p>
    <w:p w14:paraId="728CBA71" w14:textId="307CC17C" w:rsidR="00F15055" w:rsidRDefault="00F15055" w:rsidP="007929AA">
      <w:pPr>
        <w:pStyle w:val="NormalWeb"/>
        <w:spacing w:before="0" w:beforeAutospacing="0" w:after="120" w:afterAutospacing="0" w:line="360" w:lineRule="auto"/>
      </w:pPr>
      <w:r>
        <w:t xml:space="preserve">These safety systems </w:t>
      </w:r>
      <w:r w:rsidR="00267B76">
        <w:t xml:space="preserve">protect </w:t>
      </w:r>
      <w:r>
        <w:t>not only</w:t>
      </w:r>
      <w:r w:rsidR="006362E8">
        <w:t xml:space="preserve"> </w:t>
      </w:r>
      <w:r w:rsidR="00267B76">
        <w:t xml:space="preserve">Wymap’s </w:t>
      </w:r>
      <w:r>
        <w:t>drivers</w:t>
      </w:r>
      <w:r w:rsidR="00267B76">
        <w:t>—their most valuable asset—</w:t>
      </w:r>
      <w:r w:rsidR="003759BD">
        <w:t>but also safeguard</w:t>
      </w:r>
      <w:r>
        <w:t xml:space="preserve"> </w:t>
      </w:r>
      <w:r w:rsidR="00267B76">
        <w:t xml:space="preserve">the </w:t>
      </w:r>
      <w:r>
        <w:t xml:space="preserve">equipment </w:t>
      </w:r>
      <w:r w:rsidR="003759BD">
        <w:t xml:space="preserve">and </w:t>
      </w:r>
      <w:r w:rsidR="00D2052B">
        <w:t>cargo</w:t>
      </w:r>
      <w:r w:rsidR="00267B76">
        <w:t xml:space="preserve"> under their care.</w:t>
      </w:r>
    </w:p>
    <w:p w14:paraId="0BF52D7C" w14:textId="032D00F7" w:rsidR="004E090D" w:rsidRPr="00E028FB" w:rsidRDefault="007244C7" w:rsidP="00E028FB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>“Out on the regular roads</w:t>
      </w:r>
      <w:r>
        <w:rPr>
          <w:rFonts w:ascii="Times New Roman" w:eastAsia="Times New Roman" w:hAnsi="Times New Roman" w:cs="Times New Roman"/>
        </w:rPr>
        <w:t>,</w:t>
      </w:r>
      <w:r w:rsidRPr="0080E788">
        <w:rPr>
          <w:rFonts w:ascii="Times New Roman" w:eastAsia="Times New Roman" w:hAnsi="Times New Roman" w:cs="Times New Roman"/>
        </w:rPr>
        <w:t xml:space="preserve"> safety is important</w:t>
      </w:r>
      <w:r>
        <w:rPr>
          <w:rFonts w:ascii="Times New Roman" w:eastAsia="Times New Roman" w:hAnsi="Times New Roman" w:cs="Times New Roman"/>
        </w:rPr>
        <w:t>.</w:t>
      </w:r>
      <w:r w:rsidRPr="0080E7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Pr="0080E788">
        <w:rPr>
          <w:rFonts w:ascii="Times New Roman" w:eastAsia="Times New Roman" w:hAnsi="Times New Roman" w:cs="Times New Roman"/>
        </w:rPr>
        <w:t>o airside</w:t>
      </w:r>
      <w:r>
        <w:rPr>
          <w:rFonts w:ascii="Times New Roman" w:eastAsia="Times New Roman" w:hAnsi="Times New Roman" w:cs="Times New Roman"/>
        </w:rPr>
        <w:t>,</w:t>
      </w:r>
      <w:r w:rsidRPr="0080E788">
        <w:rPr>
          <w:rFonts w:ascii="Times New Roman" w:eastAsia="Times New Roman" w:hAnsi="Times New Roman" w:cs="Times New Roman"/>
        </w:rPr>
        <w:t xml:space="preserve"> and there </w:t>
      </w:r>
      <w:r>
        <w:rPr>
          <w:rFonts w:ascii="Times New Roman" w:eastAsia="Times New Roman" w:hAnsi="Times New Roman" w:cs="Times New Roman"/>
        </w:rPr>
        <w:t>is</w:t>
      </w:r>
      <w:r w:rsidRPr="0080E788">
        <w:rPr>
          <w:rFonts w:ascii="Times New Roman" w:eastAsia="Times New Roman" w:hAnsi="Times New Roman" w:cs="Times New Roman"/>
        </w:rPr>
        <w:t xml:space="preserve"> a whole range of vehicles and aircraft on top of that</w:t>
      </w:r>
      <w:r w:rsidR="00E028FB">
        <w:rPr>
          <w:rFonts w:ascii="Times New Roman" w:eastAsia="Times New Roman" w:hAnsi="Times New Roman" w:cs="Times New Roman"/>
        </w:rPr>
        <w:t>.</w:t>
      </w:r>
    </w:p>
    <w:p w14:paraId="04E9BF5E" w14:textId="697C4CAA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lastRenderedPageBreak/>
        <w:t>"</w:t>
      </w:r>
      <w:r w:rsidR="00E028FB">
        <w:t>W</w:t>
      </w:r>
      <w:r>
        <w:t>ith so many moving parts</w:t>
      </w:r>
      <w:r w:rsidR="00C04753">
        <w:t xml:space="preserve"> on the tarmac and access roads, </w:t>
      </w:r>
      <w:r>
        <w:t>you need all the safety features you can get</w:t>
      </w:r>
      <w:r w:rsidR="00E13B47">
        <w:t xml:space="preserve">, including </w:t>
      </w:r>
      <w:r w:rsidR="00B47A12">
        <w:t>low light</w:t>
      </w:r>
      <w:r w:rsidR="00E13B47">
        <w:t xml:space="preserve"> reversing cameras, which are a must.</w:t>
      </w:r>
    </w:p>
    <w:p w14:paraId="7ED48014" w14:textId="5BB14E73" w:rsidR="003E2501" w:rsidRPr="00AB5FB3" w:rsidRDefault="003E2501" w:rsidP="00AB5FB3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</w:rPr>
        <w:t xml:space="preserve">“Our vehicles have to be compliant, and Isuzu well and truly </w:t>
      </w:r>
      <w:r>
        <w:rPr>
          <w:rFonts w:ascii="Times New Roman" w:eastAsia="Times New Roman" w:hAnsi="Times New Roman" w:cs="Times New Roman"/>
        </w:rPr>
        <w:t xml:space="preserve">ticks that box </w:t>
      </w:r>
      <w:r w:rsidRPr="0080E788">
        <w:rPr>
          <w:rFonts w:ascii="Times New Roman" w:eastAsia="Times New Roman" w:hAnsi="Times New Roman" w:cs="Times New Roman"/>
        </w:rPr>
        <w:t>for Wymap and its employees.</w:t>
      </w:r>
    </w:p>
    <w:p w14:paraId="165F3F49" w14:textId="56667B44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 xml:space="preserve">Ultimately, the move </w:t>
      </w:r>
      <w:r w:rsidR="00254135">
        <w:t xml:space="preserve">over </w:t>
      </w:r>
      <w:r>
        <w:t xml:space="preserve">to Isuzu supports Wymap’s </w:t>
      </w:r>
      <w:r w:rsidR="00254135">
        <w:t xml:space="preserve">requirements </w:t>
      </w:r>
      <w:r>
        <w:t>to delive</w:t>
      </w:r>
      <w:r w:rsidR="00254135">
        <w:t>r</w:t>
      </w:r>
      <w:r>
        <w:t xml:space="preserve"> freight quickly, safely, and efficiently</w:t>
      </w:r>
      <w:r w:rsidR="00254135">
        <w:t xml:space="preserve">. In this business, </w:t>
      </w:r>
      <w:r w:rsidR="00F529D2">
        <w:t>quality can speak volumes.</w:t>
      </w:r>
    </w:p>
    <w:p w14:paraId="7317FE49" w14:textId="77777777" w:rsidR="00316DBD" w:rsidRDefault="0004527C" w:rsidP="007929AA">
      <w:pPr>
        <w:pStyle w:val="NormalWeb"/>
        <w:spacing w:before="0" w:beforeAutospacing="0" w:after="120" w:afterAutospacing="0" w:line="360" w:lineRule="auto"/>
      </w:pPr>
      <w:r>
        <w:t>"Yes, we’re a customer of Isuzu, but more importantly, we’re here to serve our customers,"</w:t>
      </w:r>
      <w:r w:rsidR="00316DBD">
        <w:t xml:space="preserve"> Mr Howie said.</w:t>
      </w:r>
    </w:p>
    <w:p w14:paraId="5F0B8798" w14:textId="123110A9" w:rsidR="0004527C" w:rsidRDefault="0004527C" w:rsidP="007929AA">
      <w:pPr>
        <w:pStyle w:val="NormalWeb"/>
        <w:spacing w:before="0" w:beforeAutospacing="0" w:after="120" w:afterAutospacing="0" w:line="360" w:lineRule="auto"/>
      </w:pPr>
      <w:r>
        <w:t>"And that means investing in the best tools for the job."</w:t>
      </w:r>
    </w:p>
    <w:p w14:paraId="361977AF" w14:textId="55AEC433" w:rsidR="38D60BF1" w:rsidRDefault="21BC4638" w:rsidP="007929A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 w:rsidR="38D60BF1">
        <w:br/>
      </w:r>
      <w:r w:rsidRPr="0080E788">
        <w:rPr>
          <w:rFonts w:ascii="Times New Roman" w:eastAsia="Times New Roman" w:hAnsi="Times New Roman" w:cs="Times New Roman"/>
        </w:rPr>
        <w:t xml:space="preserve"> </w:t>
      </w:r>
    </w:p>
    <w:p w14:paraId="1918E76D" w14:textId="34124E56" w:rsidR="38D60BF1" w:rsidRDefault="21BC4638" w:rsidP="007929A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0E788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14:paraId="27D4044B" w14:textId="0187075F" w:rsidR="38D60BF1" w:rsidRDefault="21BC4638" w:rsidP="00F529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0E788">
        <w:rPr>
          <w:rFonts w:ascii="Times New Roman" w:eastAsia="Times New Roman" w:hAnsi="Times New Roman" w:cs="Times New Roman"/>
          <w:color w:val="000000" w:themeColor="text1"/>
        </w:rPr>
        <w:t>Sam Gangemi                                                        Arkajon Communications</w:t>
      </w:r>
    </w:p>
    <w:p w14:paraId="71B33042" w14:textId="568567F9" w:rsidR="38D60BF1" w:rsidRDefault="21BC4638" w:rsidP="00F529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0E788">
        <w:rPr>
          <w:rFonts w:ascii="Times New Roman" w:eastAsia="Times New Roman" w:hAnsi="Times New Roman" w:cs="Times New Roman"/>
          <w:color w:val="000000" w:themeColor="text1"/>
        </w:rPr>
        <w:t>Isuzu Australia Limited                                         Phone: 03 9867 5611</w:t>
      </w:r>
    </w:p>
    <w:p w14:paraId="2289F7BA" w14:textId="3755C8D8" w:rsidR="38D60BF1" w:rsidRDefault="21BC4638" w:rsidP="00F529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E788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10">
        <w:r w:rsidRPr="0080E788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sectPr w:rsidR="38D6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6AFC"/>
    <w:multiLevelType w:val="hybridMultilevel"/>
    <w:tmpl w:val="9C2A789E"/>
    <w:lvl w:ilvl="0" w:tplc="C562E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E06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0A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A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80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9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08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7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4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40032"/>
    <w:multiLevelType w:val="hybridMultilevel"/>
    <w:tmpl w:val="B6DA4CBC"/>
    <w:lvl w:ilvl="0" w:tplc="4C3E41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8CA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2C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2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82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40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0B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6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45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5259">
    <w:abstractNumId w:val="0"/>
  </w:num>
  <w:num w:numId="2" w16cid:durableId="85950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9A98"/>
    <w:rsid w:val="0004527C"/>
    <w:rsid w:val="000F09C9"/>
    <w:rsid w:val="00115906"/>
    <w:rsid w:val="001326A3"/>
    <w:rsid w:val="00144CB1"/>
    <w:rsid w:val="00163431"/>
    <w:rsid w:val="001A650A"/>
    <w:rsid w:val="001F54B3"/>
    <w:rsid w:val="00236BBC"/>
    <w:rsid w:val="002446D4"/>
    <w:rsid w:val="00254135"/>
    <w:rsid w:val="00267B76"/>
    <w:rsid w:val="0028451F"/>
    <w:rsid w:val="002B1D7D"/>
    <w:rsid w:val="002D377E"/>
    <w:rsid w:val="00313B05"/>
    <w:rsid w:val="00316DBD"/>
    <w:rsid w:val="0033084F"/>
    <w:rsid w:val="003759BD"/>
    <w:rsid w:val="003E2501"/>
    <w:rsid w:val="00407D4D"/>
    <w:rsid w:val="004A2104"/>
    <w:rsid w:val="004D3929"/>
    <w:rsid w:val="004D799F"/>
    <w:rsid w:val="004D7DC8"/>
    <w:rsid w:val="004E090D"/>
    <w:rsid w:val="00504CB9"/>
    <w:rsid w:val="00517B42"/>
    <w:rsid w:val="00523A1C"/>
    <w:rsid w:val="00527F79"/>
    <w:rsid w:val="00532C47"/>
    <w:rsid w:val="00554C3B"/>
    <w:rsid w:val="005D3EAE"/>
    <w:rsid w:val="00633EB1"/>
    <w:rsid w:val="006362E8"/>
    <w:rsid w:val="0064DA33"/>
    <w:rsid w:val="006C116B"/>
    <w:rsid w:val="006C46E5"/>
    <w:rsid w:val="007244C7"/>
    <w:rsid w:val="0074309D"/>
    <w:rsid w:val="007929AA"/>
    <w:rsid w:val="007E3709"/>
    <w:rsid w:val="007F31D1"/>
    <w:rsid w:val="0080E788"/>
    <w:rsid w:val="0087260F"/>
    <w:rsid w:val="00890C3A"/>
    <w:rsid w:val="00902923"/>
    <w:rsid w:val="00912933"/>
    <w:rsid w:val="00971633"/>
    <w:rsid w:val="00977D57"/>
    <w:rsid w:val="00A37690"/>
    <w:rsid w:val="00A61A5F"/>
    <w:rsid w:val="00A919E8"/>
    <w:rsid w:val="00A96DE1"/>
    <w:rsid w:val="00AB5FB3"/>
    <w:rsid w:val="00B40DCD"/>
    <w:rsid w:val="00B47A12"/>
    <w:rsid w:val="00BA409F"/>
    <w:rsid w:val="00BB0B5B"/>
    <w:rsid w:val="00BD0B18"/>
    <w:rsid w:val="00BE287A"/>
    <w:rsid w:val="00BF7835"/>
    <w:rsid w:val="00C04753"/>
    <w:rsid w:val="00C275CA"/>
    <w:rsid w:val="00C564AA"/>
    <w:rsid w:val="00C652C3"/>
    <w:rsid w:val="00CE0D39"/>
    <w:rsid w:val="00D2052B"/>
    <w:rsid w:val="00D57145"/>
    <w:rsid w:val="00DD4D81"/>
    <w:rsid w:val="00E028FB"/>
    <w:rsid w:val="00E077C0"/>
    <w:rsid w:val="00E13B47"/>
    <w:rsid w:val="00E67E26"/>
    <w:rsid w:val="00EA2268"/>
    <w:rsid w:val="00F15055"/>
    <w:rsid w:val="00F36D91"/>
    <w:rsid w:val="00F529D2"/>
    <w:rsid w:val="01121237"/>
    <w:rsid w:val="026D04C8"/>
    <w:rsid w:val="02A73D4E"/>
    <w:rsid w:val="02AFD668"/>
    <w:rsid w:val="02D6BFDF"/>
    <w:rsid w:val="030B724E"/>
    <w:rsid w:val="03837259"/>
    <w:rsid w:val="0412CEDA"/>
    <w:rsid w:val="04F81327"/>
    <w:rsid w:val="05A02B0C"/>
    <w:rsid w:val="05DAF9CA"/>
    <w:rsid w:val="077B941F"/>
    <w:rsid w:val="0784BB1B"/>
    <w:rsid w:val="079D955F"/>
    <w:rsid w:val="087EB255"/>
    <w:rsid w:val="09BE5753"/>
    <w:rsid w:val="0A6B72EF"/>
    <w:rsid w:val="0A807AE1"/>
    <w:rsid w:val="0B72A480"/>
    <w:rsid w:val="0BA8F646"/>
    <w:rsid w:val="0BB72740"/>
    <w:rsid w:val="0BF0967E"/>
    <w:rsid w:val="0D2EC5B1"/>
    <w:rsid w:val="0DF55277"/>
    <w:rsid w:val="0E0DD87D"/>
    <w:rsid w:val="0E435268"/>
    <w:rsid w:val="0EDC7FC8"/>
    <w:rsid w:val="0F972FBE"/>
    <w:rsid w:val="102E7663"/>
    <w:rsid w:val="106B0560"/>
    <w:rsid w:val="11C1D55C"/>
    <w:rsid w:val="13C4DA36"/>
    <w:rsid w:val="14A24B03"/>
    <w:rsid w:val="155E585F"/>
    <w:rsid w:val="16E180CC"/>
    <w:rsid w:val="1728475E"/>
    <w:rsid w:val="198F4266"/>
    <w:rsid w:val="1AA130AF"/>
    <w:rsid w:val="1AE04B06"/>
    <w:rsid w:val="1B487F64"/>
    <w:rsid w:val="1C01F439"/>
    <w:rsid w:val="1C9F00D4"/>
    <w:rsid w:val="1E1AD702"/>
    <w:rsid w:val="1F0315B0"/>
    <w:rsid w:val="1F285716"/>
    <w:rsid w:val="1F56BDC8"/>
    <w:rsid w:val="203180CD"/>
    <w:rsid w:val="20319B07"/>
    <w:rsid w:val="20ACD611"/>
    <w:rsid w:val="21785B80"/>
    <w:rsid w:val="21BC4638"/>
    <w:rsid w:val="21FF3B6D"/>
    <w:rsid w:val="22571D66"/>
    <w:rsid w:val="22BAE4C0"/>
    <w:rsid w:val="244F6D97"/>
    <w:rsid w:val="24A79A98"/>
    <w:rsid w:val="25013FFB"/>
    <w:rsid w:val="2571E110"/>
    <w:rsid w:val="259B3D9F"/>
    <w:rsid w:val="25E28F09"/>
    <w:rsid w:val="273548CE"/>
    <w:rsid w:val="273C0B08"/>
    <w:rsid w:val="27D943E2"/>
    <w:rsid w:val="28E31477"/>
    <w:rsid w:val="2919CA1A"/>
    <w:rsid w:val="295EF317"/>
    <w:rsid w:val="2B17A2F4"/>
    <w:rsid w:val="2B50F3DC"/>
    <w:rsid w:val="2B9065B0"/>
    <w:rsid w:val="2BDD0F9C"/>
    <w:rsid w:val="2C6AE7DE"/>
    <w:rsid w:val="2CE107AE"/>
    <w:rsid w:val="2D177EFF"/>
    <w:rsid w:val="2D957DE7"/>
    <w:rsid w:val="2F73E8BA"/>
    <w:rsid w:val="2F8C0479"/>
    <w:rsid w:val="30261AAA"/>
    <w:rsid w:val="30D3F936"/>
    <w:rsid w:val="30E99181"/>
    <w:rsid w:val="30FC1E8B"/>
    <w:rsid w:val="31C7F4ED"/>
    <w:rsid w:val="33F6BA02"/>
    <w:rsid w:val="34D49DFE"/>
    <w:rsid w:val="38D60BF1"/>
    <w:rsid w:val="397D6F01"/>
    <w:rsid w:val="3996AB20"/>
    <w:rsid w:val="3AC600B3"/>
    <w:rsid w:val="3B38B2A2"/>
    <w:rsid w:val="3B7114C2"/>
    <w:rsid w:val="3B72252D"/>
    <w:rsid w:val="3B90775D"/>
    <w:rsid w:val="3C31035E"/>
    <w:rsid w:val="3CCFB3E2"/>
    <w:rsid w:val="3D1F1733"/>
    <w:rsid w:val="3D4C8789"/>
    <w:rsid w:val="3DF3D219"/>
    <w:rsid w:val="3E666BF3"/>
    <w:rsid w:val="3E6CC220"/>
    <w:rsid w:val="4076425A"/>
    <w:rsid w:val="40F464AD"/>
    <w:rsid w:val="41757836"/>
    <w:rsid w:val="41A734ED"/>
    <w:rsid w:val="41CAB34D"/>
    <w:rsid w:val="42441BB1"/>
    <w:rsid w:val="42C1C7CE"/>
    <w:rsid w:val="42E447F4"/>
    <w:rsid w:val="42F619C0"/>
    <w:rsid w:val="43A3E6FD"/>
    <w:rsid w:val="44519265"/>
    <w:rsid w:val="4530B91E"/>
    <w:rsid w:val="45F54191"/>
    <w:rsid w:val="46B734FB"/>
    <w:rsid w:val="48E28746"/>
    <w:rsid w:val="490003C1"/>
    <w:rsid w:val="498F4A78"/>
    <w:rsid w:val="4A22E20D"/>
    <w:rsid w:val="4A24C27D"/>
    <w:rsid w:val="4A5865BE"/>
    <w:rsid w:val="4ABBCEE3"/>
    <w:rsid w:val="4AD0D165"/>
    <w:rsid w:val="4AE00664"/>
    <w:rsid w:val="4AFD18E2"/>
    <w:rsid w:val="4B2045F6"/>
    <w:rsid w:val="4B45F575"/>
    <w:rsid w:val="4BB4A024"/>
    <w:rsid w:val="4BB9B80A"/>
    <w:rsid w:val="4C0BF882"/>
    <w:rsid w:val="4C74DA99"/>
    <w:rsid w:val="4CED43DF"/>
    <w:rsid w:val="4EFB875B"/>
    <w:rsid w:val="502E5F31"/>
    <w:rsid w:val="50BA3C75"/>
    <w:rsid w:val="50DA4A46"/>
    <w:rsid w:val="51C01289"/>
    <w:rsid w:val="52968BEE"/>
    <w:rsid w:val="5311A874"/>
    <w:rsid w:val="5377F2CE"/>
    <w:rsid w:val="54C5EDAB"/>
    <w:rsid w:val="54E137DA"/>
    <w:rsid w:val="55169D50"/>
    <w:rsid w:val="557EF211"/>
    <w:rsid w:val="5709D7A0"/>
    <w:rsid w:val="58FB20B5"/>
    <w:rsid w:val="597995C0"/>
    <w:rsid w:val="5BF7A1D6"/>
    <w:rsid w:val="5C41D62A"/>
    <w:rsid w:val="5D0A7B4E"/>
    <w:rsid w:val="5D189C6D"/>
    <w:rsid w:val="5D7240C7"/>
    <w:rsid w:val="5DBEA1B0"/>
    <w:rsid w:val="5DECB0FA"/>
    <w:rsid w:val="5E240C34"/>
    <w:rsid w:val="5E3FB33D"/>
    <w:rsid w:val="5E8ED9CD"/>
    <w:rsid w:val="5EE97DD3"/>
    <w:rsid w:val="5F091EA4"/>
    <w:rsid w:val="606E33C1"/>
    <w:rsid w:val="619F5950"/>
    <w:rsid w:val="62565897"/>
    <w:rsid w:val="62763143"/>
    <w:rsid w:val="628480F6"/>
    <w:rsid w:val="651B49A1"/>
    <w:rsid w:val="6587F23A"/>
    <w:rsid w:val="65EA2186"/>
    <w:rsid w:val="66DBB54E"/>
    <w:rsid w:val="6734DC1A"/>
    <w:rsid w:val="67A0099A"/>
    <w:rsid w:val="67E4089A"/>
    <w:rsid w:val="68BA2CFB"/>
    <w:rsid w:val="691BFD52"/>
    <w:rsid w:val="69CB605E"/>
    <w:rsid w:val="6C9B56FB"/>
    <w:rsid w:val="6F1F512B"/>
    <w:rsid w:val="6F90048F"/>
    <w:rsid w:val="6FE9CC3B"/>
    <w:rsid w:val="716F7B11"/>
    <w:rsid w:val="72BF8A07"/>
    <w:rsid w:val="7385A282"/>
    <w:rsid w:val="74515A88"/>
    <w:rsid w:val="746416F7"/>
    <w:rsid w:val="74A60CA3"/>
    <w:rsid w:val="75462E7E"/>
    <w:rsid w:val="76304647"/>
    <w:rsid w:val="771B63BD"/>
    <w:rsid w:val="771EB668"/>
    <w:rsid w:val="778FC85A"/>
    <w:rsid w:val="79555367"/>
    <w:rsid w:val="79B79105"/>
    <w:rsid w:val="7BA51565"/>
    <w:rsid w:val="7BF6CA41"/>
    <w:rsid w:val="7C7D42A0"/>
    <w:rsid w:val="7D421E00"/>
    <w:rsid w:val="7D4F6A8A"/>
    <w:rsid w:val="7D682E71"/>
    <w:rsid w:val="7DAB2601"/>
    <w:rsid w:val="7E5DE937"/>
    <w:rsid w:val="7EBD59D8"/>
    <w:rsid w:val="7F88B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9A98"/>
  <w15:chartTrackingRefBased/>
  <w15:docId w15:val="{71CBA12B-CDE9-47E2-BE2B-6D7B02B4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8D60BF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80E788"/>
    <w:pPr>
      <w:ind w:left="720"/>
      <w:contextualSpacing/>
    </w:pPr>
  </w:style>
  <w:style w:type="character" w:customStyle="1" w:styleId="relative">
    <w:name w:val="relative"/>
    <w:basedOn w:val="DefaultParagraphFont"/>
    <w:rsid w:val="002446D4"/>
  </w:style>
  <w:style w:type="paragraph" w:styleId="NormalWeb">
    <w:name w:val="Normal (Web)"/>
    <w:basedOn w:val="Normal"/>
    <w:uiPriority w:val="99"/>
    <w:semiHidden/>
    <w:unhideWhenUsed/>
    <w:rsid w:val="0004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GB"/>
    </w:rPr>
  </w:style>
  <w:style w:type="character" w:styleId="Strong">
    <w:name w:val="Strong"/>
    <w:basedOn w:val="DefaultParagraphFont"/>
    <w:uiPriority w:val="22"/>
    <w:qFormat/>
    <w:rsid w:val="000452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series/f-ser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suzu@arkaj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suzu.com.au/isuzu-care/warra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4A46963F-A823-4B5C-9485-08EE95E4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79FBD-8DCA-4C18-962D-696265884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5D254-26AA-45A9-B8B5-7E45FDBB9FE7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4</cp:revision>
  <dcterms:created xsi:type="dcterms:W3CDTF">2025-05-28T02:30:00Z</dcterms:created>
  <dcterms:modified xsi:type="dcterms:W3CDTF">2025-05-28T23:05:00Z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